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4F9D" w14:textId="1959004A" w:rsidR="00947596" w:rsidRDefault="00947596" w:rsidP="009475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NewRomanPS" w:hAnsi="TimesNewRomanPS"/>
          <w:b/>
          <w:bCs/>
          <w:sz w:val="32"/>
          <w:szCs w:val="32"/>
          <w:lang w:val="en-US"/>
        </w:rPr>
      </w:pPr>
      <w:r w:rsidRPr="00947596">
        <w:rPr>
          <w:rFonts w:ascii="TimesNewRomanPS" w:hAnsi="TimesNewRomanPS"/>
          <w:b/>
          <w:bCs/>
          <w:sz w:val="32"/>
          <w:szCs w:val="32"/>
          <w:lang w:val="en-US"/>
        </w:rPr>
        <w:t>Canadian Association of African Studies Conference 202</w:t>
      </w:r>
      <w:r>
        <w:rPr>
          <w:rFonts w:ascii="TimesNewRomanPS" w:hAnsi="TimesNewRomanPS"/>
          <w:b/>
          <w:bCs/>
          <w:sz w:val="32"/>
          <w:szCs w:val="32"/>
          <w:lang w:val="en-US"/>
        </w:rPr>
        <w:t>3</w:t>
      </w:r>
    </w:p>
    <w:p w14:paraId="1684FE22" w14:textId="753BB651" w:rsidR="00947596" w:rsidRPr="00947596" w:rsidRDefault="00947596" w:rsidP="009475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NewRomanPS" w:hAnsi="TimesNewRomanPS"/>
          <w:b/>
          <w:bCs/>
          <w:sz w:val="32"/>
          <w:szCs w:val="32"/>
        </w:rPr>
      </w:pPr>
      <w:r>
        <w:rPr>
          <w:rFonts w:ascii="TimesNewRomanPS" w:hAnsi="TimesNewRomanPS"/>
          <w:b/>
          <w:bCs/>
          <w:sz w:val="32"/>
          <w:szCs w:val="32"/>
        </w:rPr>
        <w:t>Conférence 2023 de l’</w:t>
      </w:r>
      <w:r w:rsidRPr="00947596">
        <w:rPr>
          <w:rFonts w:ascii="TimesNewRomanPS" w:hAnsi="TimesNewRomanPS"/>
          <w:b/>
          <w:bCs/>
          <w:sz w:val="32"/>
          <w:szCs w:val="32"/>
        </w:rPr>
        <w:t xml:space="preserve">Association </w:t>
      </w:r>
      <w:r>
        <w:rPr>
          <w:rFonts w:ascii="TimesNewRomanPS" w:hAnsi="TimesNewRomanPS"/>
          <w:b/>
          <w:bCs/>
          <w:sz w:val="32"/>
          <w:szCs w:val="32"/>
        </w:rPr>
        <w:t>c</w:t>
      </w:r>
      <w:r w:rsidRPr="00947596">
        <w:rPr>
          <w:rFonts w:ascii="TimesNewRomanPS" w:hAnsi="TimesNewRomanPS"/>
          <w:b/>
          <w:bCs/>
          <w:sz w:val="32"/>
          <w:szCs w:val="32"/>
        </w:rPr>
        <w:t xml:space="preserve">anadienne des études </w:t>
      </w:r>
      <w:r>
        <w:rPr>
          <w:rFonts w:ascii="TimesNewRomanPS" w:hAnsi="TimesNewRomanPS"/>
          <w:b/>
          <w:bCs/>
          <w:sz w:val="32"/>
          <w:szCs w:val="32"/>
        </w:rPr>
        <w:t>africaines</w:t>
      </w:r>
    </w:p>
    <w:p w14:paraId="27D6C65B" w14:textId="12578335" w:rsidR="00947596" w:rsidRPr="00947596" w:rsidRDefault="00947596" w:rsidP="00947596">
      <w:pPr>
        <w:pStyle w:val="NormalWeb"/>
        <w:shd w:val="clear" w:color="auto" w:fill="FFFFFF"/>
        <w:jc w:val="center"/>
      </w:pPr>
      <w:r w:rsidRPr="00947596">
        <w:rPr>
          <w:rFonts w:ascii="TimesNewRomanPS" w:hAnsi="TimesNewRomanPS"/>
          <w:sz w:val="32"/>
          <w:szCs w:val="32"/>
        </w:rPr>
        <w:t>May 29</w:t>
      </w:r>
      <w:r w:rsidRPr="00947596">
        <w:rPr>
          <w:rFonts w:ascii="TimesNewRomanPS" w:hAnsi="TimesNewRomanPS"/>
          <w:sz w:val="32"/>
          <w:szCs w:val="32"/>
        </w:rPr>
        <w:t>-</w:t>
      </w:r>
      <w:r w:rsidRPr="00947596">
        <w:rPr>
          <w:rFonts w:ascii="TimesNewRomanPS" w:hAnsi="TimesNewRomanPS"/>
          <w:sz w:val="32"/>
          <w:szCs w:val="32"/>
        </w:rPr>
        <w:t>June 1, 2023</w:t>
      </w:r>
      <w:r w:rsidRPr="00947596">
        <w:rPr>
          <w:rFonts w:ascii="TimesNewRomanPS" w:hAnsi="TimesNewRomanPS"/>
          <w:sz w:val="32"/>
          <w:szCs w:val="32"/>
        </w:rPr>
        <w:t>/ 29 mai-1 juin 2023</w:t>
      </w:r>
    </w:p>
    <w:p w14:paraId="31BAABED" w14:textId="61626FF9" w:rsidR="00947596" w:rsidRPr="00992D59" w:rsidRDefault="00947596" w:rsidP="009475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NewRomanPS" w:hAnsi="TimesNewRomanPS"/>
          <w:u w:val="single"/>
          <w:lang w:val="en-US"/>
        </w:rPr>
      </w:pPr>
      <w:r w:rsidRPr="00992D59">
        <w:rPr>
          <w:rFonts w:ascii="TimesNewRomanPS" w:hAnsi="TimesNewRomanPS"/>
          <w:u w:val="single"/>
          <w:lang w:val="en-US"/>
        </w:rPr>
        <w:t>Panels on Slavery and Social Change in West Africa</w:t>
      </w:r>
    </w:p>
    <w:p w14:paraId="63E0463A" w14:textId="4E04A737" w:rsidR="00947596" w:rsidRPr="00992D59" w:rsidRDefault="00947596" w:rsidP="009475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NewRomanPS" w:hAnsi="TimesNewRomanPS"/>
          <w:u w:val="single"/>
        </w:rPr>
      </w:pPr>
      <w:r w:rsidRPr="00992D59">
        <w:rPr>
          <w:rFonts w:ascii="TimesNewRomanPS" w:hAnsi="TimesNewRomanPS"/>
          <w:u w:val="single"/>
        </w:rPr>
        <w:t>Panel sur l’esclavage et le changement social en Afrique de l’Ouest</w:t>
      </w:r>
    </w:p>
    <w:p w14:paraId="26CB3B94" w14:textId="140BF33A" w:rsidR="00D446C2" w:rsidRDefault="00D446C2" w:rsidP="00992D59">
      <w:pPr>
        <w:pStyle w:val="NormalWeb"/>
        <w:shd w:val="clear" w:color="auto" w:fill="FFFFFF"/>
        <w:rPr>
          <w:rFonts w:ascii="TimesNewRomanPS" w:hAnsi="TimesNewRomanPS"/>
          <w:b/>
          <w:bCs/>
          <w:lang w:val="en-US"/>
        </w:rPr>
      </w:pPr>
      <w:r>
        <w:rPr>
          <w:rFonts w:ascii="TimesNewRomanPS" w:hAnsi="TimesNewRomanPS"/>
          <w:b/>
          <w:bCs/>
          <w:lang w:val="en-US"/>
        </w:rPr>
        <w:t xml:space="preserve">Zoom Link: </w:t>
      </w:r>
      <w:hyperlink r:id="rId5" w:history="1">
        <w:r w:rsidRPr="002B2072">
          <w:rPr>
            <w:rStyle w:val="Hyperlien"/>
            <w:rFonts w:ascii="TimesNewRomanPS" w:hAnsi="TimesNewRomanPS"/>
            <w:b/>
            <w:bCs/>
            <w:lang w:val="en-US"/>
          </w:rPr>
          <w:t>https://uqam.zoom.us/j/83351513798</w:t>
        </w:r>
      </w:hyperlink>
    </w:p>
    <w:p w14:paraId="52F981E2" w14:textId="52411B90" w:rsidR="00992D59" w:rsidRPr="00992D59" w:rsidRDefault="00992D59" w:rsidP="00D446C2">
      <w:pPr>
        <w:pStyle w:val="NormalWeb"/>
        <w:shd w:val="clear" w:color="auto" w:fill="FFFFFF"/>
        <w:spacing w:after="200" w:afterAutospacing="0"/>
        <w:rPr>
          <w:b/>
          <w:bCs/>
          <w:lang w:val="en-US"/>
        </w:rPr>
      </w:pPr>
      <w:r w:rsidRPr="00992D59">
        <w:rPr>
          <w:rFonts w:ascii="TimesNewRomanPS" w:hAnsi="TimesNewRomanPS"/>
          <w:b/>
          <w:bCs/>
          <w:lang w:val="en-US"/>
        </w:rPr>
        <w:t>Monday, May 2</w:t>
      </w:r>
      <w:r w:rsidRPr="00992D59">
        <w:rPr>
          <w:rFonts w:ascii="TimesNewRomanPS" w:hAnsi="TimesNewRomanPS"/>
          <w:b/>
          <w:bCs/>
          <w:lang w:val="en-US"/>
        </w:rPr>
        <w:t xml:space="preserve">9, </w:t>
      </w:r>
      <w:r w:rsidRPr="00992D59">
        <w:rPr>
          <w:rFonts w:ascii="TimesNewRomanPS" w:hAnsi="TimesNewRomanPS"/>
          <w:b/>
          <w:bCs/>
          <w:lang w:val="en-US"/>
        </w:rPr>
        <w:t>1:00</w:t>
      </w:r>
      <w:r w:rsidRPr="00992D59">
        <w:rPr>
          <w:rFonts w:ascii="TimesNewRomanPS" w:hAnsi="TimesNewRomanPS"/>
          <w:b/>
          <w:bCs/>
          <w:lang w:val="en-US"/>
        </w:rPr>
        <w:t>pm</w:t>
      </w:r>
      <w:r w:rsidRPr="00992D59">
        <w:rPr>
          <w:rFonts w:ascii="TimesNewRomanPS" w:hAnsi="TimesNewRomanPS"/>
          <w:b/>
          <w:bCs/>
          <w:lang w:val="en-US"/>
        </w:rPr>
        <w:t xml:space="preserve"> – 2:30</w:t>
      </w:r>
      <w:r w:rsidRPr="00992D59">
        <w:rPr>
          <w:rFonts w:ascii="TimesNewRomanPS" w:hAnsi="TimesNewRomanPS"/>
          <w:b/>
          <w:bCs/>
          <w:lang w:val="en-US"/>
        </w:rPr>
        <w:t>pm</w:t>
      </w:r>
      <w:r w:rsidRPr="00992D59">
        <w:rPr>
          <w:rFonts w:ascii="TimesNewRomanPS" w:hAnsi="TimesNewRomanPS"/>
          <w:b/>
          <w:bCs/>
          <w:sz w:val="32"/>
          <w:szCs w:val="32"/>
          <w:lang w:val="en-US"/>
        </w:rPr>
        <w:t xml:space="preserve"> </w:t>
      </w:r>
      <w:r w:rsidRPr="00992D59">
        <w:rPr>
          <w:rFonts w:ascii="TimesNewRomanPS" w:hAnsi="TimesNewRomanPS"/>
          <w:b/>
          <w:bCs/>
          <w:lang w:val="en-US"/>
        </w:rPr>
        <w:t xml:space="preserve">(Vanier College, VC 135) </w:t>
      </w:r>
    </w:p>
    <w:p w14:paraId="1D41FFBD" w14:textId="172DD43B" w:rsidR="00947596" w:rsidRPr="00935DEC" w:rsidRDefault="00947596" w:rsidP="00992D59">
      <w:pPr>
        <w:pStyle w:val="NormalWeb"/>
        <w:shd w:val="clear" w:color="auto" w:fill="FFFFFF"/>
        <w:spacing w:before="0" w:beforeAutospacing="0" w:after="120" w:afterAutospacing="0"/>
        <w:rPr>
          <w:rFonts w:ascii="TimesNewRomanPS" w:hAnsi="TimesNewRomanPS"/>
          <w:lang w:val="en-US"/>
        </w:rPr>
      </w:pPr>
      <w:r w:rsidRPr="00D85710">
        <w:rPr>
          <w:rFonts w:ascii="TimesNewRomanPS" w:hAnsi="TimesNewRomanPS"/>
          <w:b/>
          <w:bCs/>
          <w:u w:val="single"/>
          <w:lang w:val="en-US"/>
        </w:rPr>
        <w:t xml:space="preserve">Slavery and Social Change in West Africa I </w:t>
      </w:r>
      <w:r w:rsidR="00935DEC">
        <w:rPr>
          <w:rFonts w:ascii="TimesNewRomanPS" w:hAnsi="TimesNewRomanPS"/>
          <w:b/>
          <w:bCs/>
          <w:u w:val="single"/>
          <w:lang w:val="en-US"/>
        </w:rPr>
        <w:t>(hybrid)</w:t>
      </w:r>
    </w:p>
    <w:p w14:paraId="6664D170" w14:textId="0EFB8AC5" w:rsidR="00D85710" w:rsidRPr="00947596" w:rsidRDefault="00D85710" w:rsidP="00992D59">
      <w:pPr>
        <w:pStyle w:val="NormalWeb"/>
        <w:shd w:val="clear" w:color="auto" w:fill="FFFFFF"/>
        <w:spacing w:before="0" w:beforeAutospacing="0" w:after="120" w:afterAutospacing="0"/>
        <w:rPr>
          <w:lang w:val="en-US"/>
        </w:rPr>
      </w:pPr>
      <w:r>
        <w:rPr>
          <w:rFonts w:ascii="TimesNewRomanPS" w:hAnsi="TimesNewRomanPS"/>
          <w:b/>
          <w:bCs/>
          <w:lang w:val="en-US"/>
        </w:rPr>
        <w:t xml:space="preserve">Chair: </w:t>
      </w:r>
      <w:proofErr w:type="spellStart"/>
      <w:r>
        <w:rPr>
          <w:rFonts w:ascii="TimesNewRomanPS" w:hAnsi="TimesNewRomanPS"/>
          <w:b/>
          <w:bCs/>
          <w:lang w:val="en-US"/>
        </w:rPr>
        <w:t>Melchisedek</w:t>
      </w:r>
      <w:proofErr w:type="spellEnd"/>
      <w:r>
        <w:rPr>
          <w:rFonts w:ascii="TimesNewRomanPS" w:hAnsi="TimesNewRomanPS"/>
          <w:b/>
          <w:bCs/>
          <w:lang w:val="en-US"/>
        </w:rPr>
        <w:t xml:space="preserve"> </w:t>
      </w:r>
      <w:proofErr w:type="spellStart"/>
      <w:r>
        <w:rPr>
          <w:rFonts w:ascii="TimesNewRomanPS" w:hAnsi="TimesNewRomanPS"/>
          <w:b/>
          <w:bCs/>
          <w:lang w:val="en-US"/>
        </w:rPr>
        <w:t>Chétima</w:t>
      </w:r>
      <w:proofErr w:type="spellEnd"/>
      <w:r>
        <w:rPr>
          <w:rFonts w:ascii="TimesNewRomanPS" w:hAnsi="TimesNewRomanPS"/>
          <w:b/>
          <w:bCs/>
          <w:lang w:val="en-US"/>
        </w:rPr>
        <w:t>, UQAM</w:t>
      </w:r>
    </w:p>
    <w:p w14:paraId="07FCBCC6" w14:textId="2DEAF46C" w:rsidR="00947596" w:rsidRDefault="00992D59" w:rsidP="00992D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rPr>
          <w:rFonts w:ascii="TimesNewRomanPS" w:hAnsi="TimesNewRomanPS"/>
          <w:i/>
          <w:iCs/>
        </w:rPr>
        <w:t>Échanges</w:t>
      </w:r>
      <w:r w:rsidR="00947596">
        <w:rPr>
          <w:rFonts w:ascii="TimesNewRomanPS" w:hAnsi="TimesNewRomanPS"/>
          <w:i/>
          <w:iCs/>
        </w:rPr>
        <w:t xml:space="preserve"> et </w:t>
      </w:r>
      <w:r>
        <w:rPr>
          <w:rFonts w:ascii="TimesNewRomanPS" w:hAnsi="TimesNewRomanPS"/>
          <w:i/>
          <w:iCs/>
        </w:rPr>
        <w:t>mobilités</w:t>
      </w:r>
      <w:r w:rsidR="00947596">
        <w:rPr>
          <w:rFonts w:ascii="TimesNewRomanPS" w:hAnsi="TimesNewRomanPS"/>
          <w:i/>
          <w:iCs/>
        </w:rPr>
        <w:t xml:space="preserve"> autour de la Gambie au XVIe et XVIIe </w:t>
      </w:r>
      <w:proofErr w:type="spellStart"/>
      <w:r w:rsidR="00947596">
        <w:rPr>
          <w:rFonts w:ascii="TimesNewRomanPS" w:hAnsi="TimesNewRomanPS"/>
          <w:i/>
          <w:iCs/>
        </w:rPr>
        <w:t>siècle</w:t>
      </w:r>
      <w:proofErr w:type="spellEnd"/>
      <w:r w:rsidR="00947596">
        <w:rPr>
          <w:rFonts w:ascii="TimesNewRomanPS" w:hAnsi="TimesNewRomanPS"/>
          <w:i/>
          <w:iCs/>
        </w:rPr>
        <w:t xml:space="preserve"> </w:t>
      </w:r>
    </w:p>
    <w:p w14:paraId="5CB3CE06" w14:textId="1A88EA3D" w:rsidR="00992D59" w:rsidRDefault="00947596" w:rsidP="00992D59">
      <w:pPr>
        <w:pStyle w:val="NormalWeb"/>
        <w:shd w:val="clear" w:color="auto" w:fill="FFFFFF"/>
        <w:spacing w:before="0" w:beforeAutospacing="0" w:after="200" w:afterAutospacing="0"/>
        <w:ind w:left="1276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Abdul Aziz Diagne (UQAM) </w:t>
      </w:r>
    </w:p>
    <w:p w14:paraId="61FACBDB" w14:textId="1B1C493A" w:rsidR="00947596" w:rsidRPr="00992D59" w:rsidRDefault="00947596" w:rsidP="00992D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i/>
          <w:iCs/>
        </w:rPr>
        <w:t xml:space="preserve">Culture de l’esclavage en </w:t>
      </w:r>
      <w:r w:rsidR="00992D59">
        <w:rPr>
          <w:rFonts w:ascii="TimesNewRomanPS" w:hAnsi="TimesNewRomanPS"/>
          <w:i/>
          <w:iCs/>
        </w:rPr>
        <w:t>Sénégambie</w:t>
      </w:r>
      <w:r>
        <w:rPr>
          <w:rFonts w:ascii="TimesNewRomanPS" w:hAnsi="TimesNewRomanPS"/>
          <w:i/>
          <w:iCs/>
        </w:rPr>
        <w:t xml:space="preserve"> : </w:t>
      </w:r>
      <w:r w:rsidR="00992D59">
        <w:rPr>
          <w:rFonts w:ascii="TimesNewRomanPS" w:hAnsi="TimesNewRomanPS"/>
          <w:i/>
          <w:iCs/>
        </w:rPr>
        <w:t>e</w:t>
      </w:r>
      <w:r>
        <w:rPr>
          <w:rFonts w:ascii="TimesNewRomanPS" w:hAnsi="TimesNewRomanPS"/>
          <w:i/>
          <w:iCs/>
        </w:rPr>
        <w:t xml:space="preserve">ntre </w:t>
      </w:r>
      <w:r w:rsidR="00992D59">
        <w:rPr>
          <w:rFonts w:ascii="TimesNewRomanPS" w:hAnsi="TimesNewRomanPS"/>
          <w:i/>
          <w:iCs/>
        </w:rPr>
        <w:t>émancipation</w:t>
      </w:r>
      <w:r>
        <w:rPr>
          <w:rFonts w:ascii="TimesNewRomanPS" w:hAnsi="TimesNewRomanPS"/>
          <w:i/>
          <w:iCs/>
        </w:rPr>
        <w:t xml:space="preserve"> difficile et </w:t>
      </w:r>
      <w:r w:rsidR="00992D59">
        <w:rPr>
          <w:rFonts w:ascii="TimesNewRomanPS" w:hAnsi="TimesNewRomanPS"/>
          <w:i/>
          <w:iCs/>
        </w:rPr>
        <w:t>héritage</w:t>
      </w:r>
      <w:r>
        <w:rPr>
          <w:rFonts w:ascii="TimesNewRomanPS" w:hAnsi="TimesNewRomanPS"/>
          <w:i/>
          <w:iCs/>
        </w:rPr>
        <w:t xml:space="preserve"> </w:t>
      </w:r>
      <w:r w:rsidR="00992D59">
        <w:rPr>
          <w:rFonts w:ascii="TimesNewRomanPS" w:hAnsi="TimesNewRomanPS"/>
          <w:i/>
          <w:iCs/>
        </w:rPr>
        <w:t>perpétuel</w:t>
      </w:r>
      <w:r>
        <w:rPr>
          <w:rFonts w:ascii="TimesNewRomanPS" w:hAnsi="TimesNewRomanPS"/>
          <w:i/>
          <w:iCs/>
        </w:rPr>
        <w:t xml:space="preserve"> </w:t>
      </w:r>
    </w:p>
    <w:p w14:paraId="377B0533" w14:textId="658B7FD8" w:rsidR="00992D59" w:rsidRDefault="00947596" w:rsidP="00992D59">
      <w:pPr>
        <w:pStyle w:val="NormalWeb"/>
        <w:shd w:val="clear" w:color="auto" w:fill="FFFFFF"/>
        <w:spacing w:before="0" w:beforeAutospacing="0" w:after="200" w:afterAutospacing="0"/>
        <w:ind w:left="1276"/>
        <w:rPr>
          <w:rFonts w:ascii="TimesNewRomanPSMT" w:hAnsi="TimesNewRomanPSMT"/>
          <w:lang w:val="en-US"/>
        </w:rPr>
      </w:pPr>
      <w:r w:rsidRPr="00947596">
        <w:rPr>
          <w:rFonts w:ascii="TimesNewRomanPSMT" w:hAnsi="TimesNewRomanPSMT"/>
          <w:lang w:val="en-US"/>
        </w:rPr>
        <w:t xml:space="preserve">Cheikh </w:t>
      </w:r>
      <w:proofErr w:type="spellStart"/>
      <w:r w:rsidRPr="00947596">
        <w:rPr>
          <w:rFonts w:ascii="TimesNewRomanPSMT" w:hAnsi="TimesNewRomanPSMT"/>
          <w:lang w:val="en-US"/>
        </w:rPr>
        <w:t>Sene</w:t>
      </w:r>
      <w:proofErr w:type="spellEnd"/>
      <w:r w:rsidRPr="00947596">
        <w:rPr>
          <w:rFonts w:ascii="TimesNewRomanPSMT" w:hAnsi="TimesNewRomanPSMT"/>
          <w:lang w:val="en-US"/>
        </w:rPr>
        <w:t xml:space="preserve"> (Harvard University) </w:t>
      </w:r>
    </w:p>
    <w:p w14:paraId="4E65FB09" w14:textId="5BE3CB4C" w:rsidR="00947596" w:rsidRPr="00992D59" w:rsidRDefault="00947596" w:rsidP="00992D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lang w:val="en-US"/>
        </w:rPr>
      </w:pPr>
      <w:r w:rsidRPr="00947596">
        <w:rPr>
          <w:rFonts w:ascii="TimesNewRomanPS" w:hAnsi="TimesNewRomanPS"/>
          <w:i/>
          <w:iCs/>
          <w:lang w:val="en-US"/>
        </w:rPr>
        <w:t xml:space="preserve">Slavery and the State in Senegambia and Elsewhere in Africa </w:t>
      </w:r>
    </w:p>
    <w:p w14:paraId="395C6B1A" w14:textId="77777777" w:rsidR="00947596" w:rsidRPr="00947596" w:rsidRDefault="00947596" w:rsidP="00992D59">
      <w:pPr>
        <w:pStyle w:val="NormalWeb"/>
        <w:shd w:val="clear" w:color="auto" w:fill="FFFFFF"/>
        <w:spacing w:before="0" w:beforeAutospacing="0" w:after="0" w:afterAutospacing="0"/>
        <w:ind w:left="1276"/>
        <w:rPr>
          <w:lang w:val="en-US"/>
        </w:rPr>
      </w:pPr>
      <w:r w:rsidRPr="00947596">
        <w:rPr>
          <w:rFonts w:ascii="TimesNewRomanPSMT" w:hAnsi="TimesNewRomanPSMT"/>
          <w:lang w:val="en-US"/>
        </w:rPr>
        <w:t xml:space="preserve">Martin Klein (University of Toronto) </w:t>
      </w:r>
    </w:p>
    <w:p w14:paraId="427984D1" w14:textId="77777777" w:rsidR="00947596" w:rsidRPr="00947596" w:rsidRDefault="00947596">
      <w:pPr>
        <w:rPr>
          <w:lang w:val="en-US"/>
        </w:rPr>
      </w:pPr>
    </w:p>
    <w:p w14:paraId="41974E86" w14:textId="2309EAD3" w:rsidR="00947596" w:rsidRPr="00992D59" w:rsidRDefault="00992D59" w:rsidP="00D446C2">
      <w:pPr>
        <w:pStyle w:val="NormalWeb"/>
        <w:shd w:val="clear" w:color="auto" w:fill="FFFFFF"/>
        <w:spacing w:after="200" w:afterAutospacing="0"/>
        <w:rPr>
          <w:lang w:val="en-US"/>
        </w:rPr>
      </w:pPr>
      <w:r w:rsidRPr="00992D59">
        <w:rPr>
          <w:rFonts w:ascii="TimesNewRomanPS" w:hAnsi="TimesNewRomanPS"/>
          <w:b/>
          <w:bCs/>
          <w:lang w:val="en-US"/>
        </w:rPr>
        <w:t>Tuesday, May 3</w:t>
      </w:r>
      <w:r w:rsidRPr="00992D59">
        <w:rPr>
          <w:rFonts w:ascii="TimesNewRomanPS" w:hAnsi="TimesNewRomanPS"/>
          <w:b/>
          <w:bCs/>
          <w:lang w:val="en-US"/>
        </w:rPr>
        <w:t xml:space="preserve">0, </w:t>
      </w:r>
      <w:r w:rsidR="00947596" w:rsidRPr="00992D59">
        <w:rPr>
          <w:rFonts w:ascii="TimesNewRomanPS" w:hAnsi="TimesNewRomanPS"/>
          <w:b/>
          <w:bCs/>
          <w:lang w:val="en-US"/>
        </w:rPr>
        <w:t>5:00</w:t>
      </w:r>
      <w:r w:rsidRPr="00992D59">
        <w:rPr>
          <w:rFonts w:ascii="TimesNewRomanPS" w:hAnsi="TimesNewRomanPS"/>
          <w:b/>
          <w:bCs/>
          <w:lang w:val="en-US"/>
        </w:rPr>
        <w:t>pm</w:t>
      </w:r>
      <w:r w:rsidR="00947596" w:rsidRPr="00992D59">
        <w:rPr>
          <w:rFonts w:ascii="TimesNewRomanPS" w:hAnsi="TimesNewRomanPS"/>
          <w:b/>
          <w:bCs/>
          <w:lang w:val="en-US"/>
        </w:rPr>
        <w:t xml:space="preserve"> - 6:30</w:t>
      </w:r>
      <w:r w:rsidRPr="00992D59">
        <w:rPr>
          <w:rFonts w:ascii="TimesNewRomanPS" w:hAnsi="TimesNewRomanPS"/>
          <w:b/>
          <w:bCs/>
          <w:lang w:val="en-US"/>
        </w:rPr>
        <w:t>pm (</w:t>
      </w:r>
      <w:r w:rsidRPr="00992D59">
        <w:rPr>
          <w:rFonts w:ascii="TimesNewRomanPS" w:hAnsi="TimesNewRomanPS"/>
          <w:b/>
          <w:bCs/>
          <w:lang w:val="en-US"/>
        </w:rPr>
        <w:t>Vanier College, VC 107 A</w:t>
      </w:r>
      <w:r w:rsidRPr="00992D59">
        <w:rPr>
          <w:rFonts w:ascii="TimesNewRomanPS" w:hAnsi="TimesNewRomanPS"/>
          <w:b/>
          <w:bCs/>
          <w:lang w:val="en-US"/>
        </w:rPr>
        <w:t>)</w:t>
      </w:r>
    </w:p>
    <w:p w14:paraId="64AC395A" w14:textId="07938432" w:rsidR="00947596" w:rsidRPr="00D85710" w:rsidRDefault="00947596" w:rsidP="00992D59">
      <w:pPr>
        <w:pStyle w:val="NormalWeb"/>
        <w:shd w:val="clear" w:color="auto" w:fill="FFFFFF"/>
        <w:spacing w:before="0" w:beforeAutospacing="0" w:after="120" w:afterAutospacing="0"/>
        <w:rPr>
          <w:rFonts w:ascii="TimesNewRomanPS" w:hAnsi="TimesNewRomanPS"/>
          <w:b/>
          <w:bCs/>
          <w:u w:val="single"/>
          <w:lang w:val="en-US"/>
        </w:rPr>
      </w:pPr>
      <w:r w:rsidRPr="00D85710">
        <w:rPr>
          <w:rFonts w:ascii="TimesNewRomanPS" w:hAnsi="TimesNewRomanPS"/>
          <w:b/>
          <w:bCs/>
          <w:u w:val="single"/>
          <w:lang w:val="en-US"/>
        </w:rPr>
        <w:t xml:space="preserve">Slavery and Social Change in West Africa II </w:t>
      </w:r>
      <w:r w:rsidR="00935DEC">
        <w:rPr>
          <w:rFonts w:ascii="TimesNewRomanPS" w:hAnsi="TimesNewRomanPS"/>
          <w:b/>
          <w:bCs/>
          <w:u w:val="single"/>
          <w:lang w:val="en-US"/>
        </w:rPr>
        <w:t>(hybrid)</w:t>
      </w:r>
    </w:p>
    <w:p w14:paraId="2CC3A097" w14:textId="5ACB7D86" w:rsidR="00D85710" w:rsidRPr="00D85710" w:rsidRDefault="00D85710" w:rsidP="00992D59">
      <w:pPr>
        <w:pStyle w:val="NormalWeb"/>
        <w:shd w:val="clear" w:color="auto" w:fill="FFFFFF"/>
        <w:spacing w:before="0" w:beforeAutospacing="0" w:after="120" w:afterAutospacing="0"/>
        <w:rPr>
          <w:lang w:val="en-US"/>
        </w:rPr>
      </w:pPr>
      <w:r w:rsidRPr="00D85710">
        <w:rPr>
          <w:rFonts w:ascii="TimesNewRomanPS" w:hAnsi="TimesNewRomanPS"/>
          <w:b/>
          <w:bCs/>
          <w:lang w:val="en-US"/>
        </w:rPr>
        <w:t>Chair: Martin Klein, University of Toronto</w:t>
      </w:r>
    </w:p>
    <w:p w14:paraId="268F6554" w14:textId="43E18E9D" w:rsidR="00947596" w:rsidRDefault="00947596" w:rsidP="00992D5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rFonts w:ascii="TimesNewRomanPSMT" w:hAnsi="TimesNewRomanPSMT"/>
        </w:rPr>
      </w:pPr>
      <w:r>
        <w:rPr>
          <w:rFonts w:ascii="TimesNewRomanPS" w:hAnsi="TimesNewRomanPS"/>
          <w:i/>
          <w:iCs/>
        </w:rPr>
        <w:t xml:space="preserve">Dynamique des rapports épouses-concubines dans le lamidat de Ngaoundéré-Cameroun (19 et 20e </w:t>
      </w:r>
      <w:r w:rsidR="00992D59">
        <w:rPr>
          <w:rFonts w:ascii="TimesNewRomanPS" w:hAnsi="TimesNewRomanPS"/>
          <w:i/>
          <w:iCs/>
        </w:rPr>
        <w:t>siècle</w:t>
      </w:r>
      <w:r>
        <w:rPr>
          <w:rFonts w:ascii="TimesNewRomanPS" w:hAnsi="TimesNewRomanPS"/>
          <w:i/>
          <w:iCs/>
        </w:rPr>
        <w:t>)</w:t>
      </w:r>
    </w:p>
    <w:p w14:paraId="60556A4D" w14:textId="77777777" w:rsidR="00992D59" w:rsidRDefault="00947596" w:rsidP="00992D59">
      <w:pPr>
        <w:pStyle w:val="NormalWeb"/>
        <w:shd w:val="clear" w:color="auto" w:fill="FFFFFF"/>
        <w:spacing w:before="0" w:beforeAutospacing="0" w:after="200" w:afterAutospacing="0"/>
        <w:ind w:left="1276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Elias </w:t>
      </w:r>
      <w:proofErr w:type="spellStart"/>
      <w:r>
        <w:rPr>
          <w:rFonts w:ascii="TimesNewRomanPSMT" w:hAnsi="TimesNewRomanPSMT"/>
        </w:rPr>
        <w:t>Banese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Betare</w:t>
      </w:r>
      <w:proofErr w:type="spellEnd"/>
      <w:r>
        <w:rPr>
          <w:rFonts w:ascii="TimesNewRomanPSMT" w:hAnsi="TimesNewRomanPSMT"/>
        </w:rPr>
        <w:t xml:space="preserve"> (UQAM) </w:t>
      </w:r>
    </w:p>
    <w:p w14:paraId="74F3876C" w14:textId="6316539D" w:rsidR="00947596" w:rsidRDefault="00992D59" w:rsidP="00992D5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rFonts w:ascii="TimesNewRomanPSMT" w:hAnsi="TimesNewRomanPSMT"/>
        </w:rPr>
      </w:pPr>
      <w:r>
        <w:rPr>
          <w:rFonts w:ascii="TimesNewRomanPS" w:hAnsi="TimesNewRomanPS"/>
          <w:i/>
          <w:iCs/>
        </w:rPr>
        <w:t>Résistance</w:t>
      </w:r>
      <w:r w:rsidR="00947596">
        <w:rPr>
          <w:rFonts w:ascii="TimesNewRomanPS" w:hAnsi="TimesNewRomanPS"/>
          <w:i/>
          <w:iCs/>
        </w:rPr>
        <w:t xml:space="preserve">, </w:t>
      </w:r>
      <w:r>
        <w:rPr>
          <w:rFonts w:ascii="TimesNewRomanPS" w:hAnsi="TimesNewRomanPS"/>
          <w:i/>
          <w:iCs/>
        </w:rPr>
        <w:t>résilience</w:t>
      </w:r>
      <w:r w:rsidR="00947596">
        <w:rPr>
          <w:rFonts w:ascii="TimesNewRomanPS" w:hAnsi="TimesNewRomanPS"/>
          <w:i/>
          <w:iCs/>
        </w:rPr>
        <w:t xml:space="preserve">, et </w:t>
      </w:r>
      <w:r>
        <w:rPr>
          <w:rFonts w:ascii="TimesNewRomanPS" w:hAnsi="TimesNewRomanPS"/>
          <w:i/>
          <w:iCs/>
        </w:rPr>
        <w:t>a</w:t>
      </w:r>
      <w:r w:rsidR="00947596">
        <w:rPr>
          <w:rFonts w:ascii="TimesNewRomanPS" w:hAnsi="TimesNewRomanPS"/>
          <w:i/>
          <w:iCs/>
        </w:rPr>
        <w:t xml:space="preserve">daptation des populations serviles en contexte d’esclavage dans </w:t>
      </w:r>
      <w:proofErr w:type="gramStart"/>
      <w:r w:rsidR="00947596">
        <w:rPr>
          <w:rFonts w:ascii="TimesNewRomanPS" w:hAnsi="TimesNewRomanPS"/>
          <w:i/>
          <w:iCs/>
        </w:rPr>
        <w:t>les mont</w:t>
      </w:r>
      <w:proofErr w:type="gramEnd"/>
      <w:r w:rsidR="00947596">
        <w:rPr>
          <w:rFonts w:ascii="TimesNewRomanPS" w:hAnsi="TimesNewRomanPS"/>
          <w:i/>
          <w:iCs/>
        </w:rPr>
        <w:t xml:space="preserve"> Mandara (XIX-XXe </w:t>
      </w:r>
      <w:r>
        <w:rPr>
          <w:rFonts w:ascii="TimesNewRomanPS" w:hAnsi="TimesNewRomanPS"/>
          <w:i/>
          <w:iCs/>
        </w:rPr>
        <w:t>siècle</w:t>
      </w:r>
      <w:r w:rsidR="00947596">
        <w:rPr>
          <w:rFonts w:ascii="TimesNewRomanPS" w:hAnsi="TimesNewRomanPS"/>
          <w:i/>
          <w:iCs/>
        </w:rPr>
        <w:t>)</w:t>
      </w:r>
    </w:p>
    <w:p w14:paraId="5389E83D" w14:textId="77777777" w:rsidR="00992D59" w:rsidRDefault="00947596" w:rsidP="00992D59">
      <w:pPr>
        <w:pStyle w:val="NormalWeb"/>
        <w:shd w:val="clear" w:color="auto" w:fill="FFFFFF"/>
        <w:spacing w:before="0" w:beforeAutospacing="0" w:after="200" w:afterAutospacing="0"/>
        <w:ind w:left="1276"/>
        <w:rPr>
          <w:rFonts w:ascii="TimesNewRomanPSMT" w:hAnsi="TimesNewRomanPSMT"/>
          <w:lang w:val="en-US"/>
        </w:rPr>
      </w:pPr>
      <w:r w:rsidRPr="00992D59">
        <w:rPr>
          <w:rFonts w:ascii="TimesNewRomanPSMT" w:hAnsi="TimesNewRomanPSMT"/>
          <w:lang w:val="en-US"/>
        </w:rPr>
        <w:t xml:space="preserve">Leon </w:t>
      </w:r>
      <w:proofErr w:type="spellStart"/>
      <w:r w:rsidRPr="00992D59">
        <w:rPr>
          <w:rFonts w:ascii="TimesNewRomanPSMT" w:hAnsi="TimesNewRomanPSMT"/>
          <w:lang w:val="en-US"/>
        </w:rPr>
        <w:t>Guiyeke</w:t>
      </w:r>
      <w:proofErr w:type="spellEnd"/>
      <w:r w:rsidRPr="00992D59">
        <w:rPr>
          <w:rFonts w:ascii="TimesNewRomanPSMT" w:hAnsi="TimesNewRomanPSMT"/>
          <w:lang w:val="en-US"/>
        </w:rPr>
        <w:t xml:space="preserve"> (UQAM) </w:t>
      </w:r>
    </w:p>
    <w:p w14:paraId="61168CC1" w14:textId="538C9701" w:rsidR="00947596" w:rsidRPr="00992D59" w:rsidRDefault="00947596" w:rsidP="00992D5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rFonts w:ascii="TimesNewRomanPSMT" w:hAnsi="TimesNewRomanPSMT"/>
          <w:lang w:val="en-US"/>
        </w:rPr>
      </w:pPr>
      <w:r w:rsidRPr="00947596">
        <w:rPr>
          <w:rFonts w:ascii="TimesNewRomanPS" w:hAnsi="TimesNewRomanPS"/>
          <w:i/>
          <w:iCs/>
          <w:lang w:val="en-US"/>
        </w:rPr>
        <w:t xml:space="preserve">The Romance of Recovery: Lost Notebooks in Desertion by Abdulrazak </w:t>
      </w:r>
      <w:proofErr w:type="spellStart"/>
      <w:r w:rsidRPr="00947596">
        <w:rPr>
          <w:rFonts w:ascii="TimesNewRomanPS" w:hAnsi="TimesNewRomanPS"/>
          <w:i/>
          <w:iCs/>
          <w:lang w:val="en-US"/>
        </w:rPr>
        <w:t>Gurnah</w:t>
      </w:r>
      <w:proofErr w:type="spellEnd"/>
      <w:r w:rsidRPr="00947596">
        <w:rPr>
          <w:rFonts w:ascii="TimesNewRomanPS" w:hAnsi="TimesNewRomanPS"/>
          <w:i/>
          <w:iCs/>
          <w:lang w:val="en-US"/>
        </w:rPr>
        <w:t xml:space="preserve"> and The Book of Secrets by M.G. </w:t>
      </w:r>
      <w:proofErr w:type="spellStart"/>
      <w:r w:rsidRPr="00947596">
        <w:rPr>
          <w:rFonts w:ascii="TimesNewRomanPS" w:hAnsi="TimesNewRomanPS"/>
          <w:i/>
          <w:iCs/>
          <w:lang w:val="en-US"/>
        </w:rPr>
        <w:t>Vassanji</w:t>
      </w:r>
      <w:proofErr w:type="spellEnd"/>
    </w:p>
    <w:p w14:paraId="2D46CBFD" w14:textId="38319464" w:rsidR="00947596" w:rsidRPr="00947596" w:rsidRDefault="00947596" w:rsidP="00992D59">
      <w:pPr>
        <w:pStyle w:val="NormalWeb"/>
        <w:shd w:val="clear" w:color="auto" w:fill="FFFFFF"/>
        <w:spacing w:before="0" w:beforeAutospacing="0" w:after="200" w:afterAutospacing="0"/>
        <w:ind w:left="1276"/>
        <w:rPr>
          <w:lang w:val="en-US"/>
        </w:rPr>
      </w:pPr>
      <w:proofErr w:type="spellStart"/>
      <w:r w:rsidRPr="00947596">
        <w:rPr>
          <w:rFonts w:ascii="TimesNewRomanPSMT" w:hAnsi="TimesNewRomanPSMT"/>
          <w:lang w:val="en-US"/>
        </w:rPr>
        <w:t>Shazia</w:t>
      </w:r>
      <w:proofErr w:type="spellEnd"/>
      <w:r w:rsidRPr="00947596">
        <w:rPr>
          <w:rFonts w:ascii="TimesNewRomanPSMT" w:hAnsi="TimesNewRomanPSMT"/>
          <w:lang w:val="en-US"/>
        </w:rPr>
        <w:t xml:space="preserve"> Hafiz Ramji </w:t>
      </w:r>
    </w:p>
    <w:p w14:paraId="6E461EEC" w14:textId="77777777" w:rsidR="00947596" w:rsidRPr="00947596" w:rsidRDefault="00947596">
      <w:pPr>
        <w:rPr>
          <w:lang w:val="en-US"/>
        </w:rPr>
      </w:pPr>
    </w:p>
    <w:sectPr w:rsidR="00947596" w:rsidRPr="00947596" w:rsidSect="004C3214">
      <w:headerReference w:type="default" r:id="rId6"/>
      <w:footerReference w:type="default" r:id="rId7"/>
      <w:pgSz w:w="12240" w:h="15840"/>
      <w:pgMar w:top="2268" w:right="1418" w:bottom="1418" w:left="1418" w:header="709" w:footer="79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Narrow Book">
    <w:altName w:val="Tahom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2C0D" w14:textId="77777777" w:rsidR="00EA725E" w:rsidRDefault="00000000" w:rsidP="00EA725E">
    <w:pPr>
      <w:pStyle w:val="Pieddepage"/>
      <w:tabs>
        <w:tab w:val="clear" w:pos="4320"/>
        <w:tab w:val="clear" w:pos="8640"/>
        <w:tab w:val="left" w:pos="0"/>
        <w:tab w:val="left" w:pos="2840"/>
        <w:tab w:val="center" w:pos="4333"/>
        <w:tab w:val="left" w:pos="5822"/>
      </w:tabs>
      <w:rPr>
        <w:rFonts w:ascii="Arial Narrow" w:hAnsi="Arial Narrow"/>
        <w:b/>
        <w:sz w:val="13"/>
        <w:szCs w:val="13"/>
      </w:rPr>
    </w:pPr>
  </w:p>
  <w:p w14:paraId="099FF42C" w14:textId="77777777" w:rsidR="00EA725E" w:rsidRPr="0078758D" w:rsidRDefault="00000000" w:rsidP="00EA725E">
    <w:pPr>
      <w:pStyle w:val="Pieddepage"/>
      <w:tabs>
        <w:tab w:val="clear" w:pos="4320"/>
        <w:tab w:val="clear" w:pos="8640"/>
        <w:tab w:val="left" w:pos="0"/>
        <w:tab w:val="left" w:pos="2840"/>
        <w:tab w:val="center" w:pos="4333"/>
        <w:tab w:val="left" w:pos="5822"/>
      </w:tabs>
      <w:spacing w:after="0" w:line="156" w:lineRule="exact"/>
      <w:rPr>
        <w:rFonts w:ascii="Arial" w:hAnsi="Arial" w:cs="Arial"/>
        <w:sz w:val="13"/>
        <w:szCs w:val="13"/>
      </w:rPr>
    </w:pPr>
    <w:r w:rsidRPr="0078758D">
      <w:rPr>
        <w:rFonts w:ascii="Arial" w:hAnsi="Arial" w:cs="Arial"/>
        <w:b/>
        <w:sz w:val="13"/>
        <w:szCs w:val="13"/>
      </w:rPr>
      <w:t>Adresse postale</w:t>
    </w:r>
    <w:r w:rsidRPr="0078758D">
      <w:rPr>
        <w:rFonts w:ascii="Arial" w:hAnsi="Arial" w:cs="Arial"/>
        <w:b/>
        <w:sz w:val="13"/>
        <w:szCs w:val="13"/>
      </w:rPr>
      <w:tab/>
      <w:t>Adresse géographique</w:t>
    </w:r>
    <w:r w:rsidRPr="0078758D">
      <w:rPr>
        <w:rFonts w:ascii="Arial" w:hAnsi="Arial" w:cs="Arial"/>
        <w:b/>
        <w:sz w:val="13"/>
        <w:szCs w:val="13"/>
      </w:rPr>
      <w:tab/>
    </w:r>
    <w:r w:rsidRPr="0078758D">
      <w:rPr>
        <w:rFonts w:ascii="Arial" w:hAnsi="Arial" w:cs="Arial"/>
        <w:b/>
        <w:sz w:val="13"/>
        <w:szCs w:val="13"/>
      </w:rPr>
      <w:tab/>
    </w:r>
    <w:r w:rsidRPr="0078758D">
      <w:rPr>
        <w:rFonts w:ascii="Arial" w:hAnsi="Arial" w:cs="Arial"/>
        <w:sz w:val="13"/>
        <w:szCs w:val="13"/>
      </w:rPr>
      <w:t>Téléphone : 514</w:t>
    </w:r>
    <w:r>
      <w:rPr>
        <w:rFonts w:ascii="Arial" w:hAnsi="Arial" w:cs="Arial"/>
        <w:sz w:val="13"/>
        <w:szCs w:val="13"/>
      </w:rPr>
      <w:t xml:space="preserve"> </w:t>
    </w:r>
    <w:r w:rsidRPr="0078758D">
      <w:rPr>
        <w:rFonts w:ascii="Arial" w:hAnsi="Arial" w:cs="Arial"/>
        <w:sz w:val="13"/>
        <w:szCs w:val="13"/>
      </w:rPr>
      <w:t>987-</w:t>
    </w:r>
    <w:r>
      <w:rPr>
        <w:rFonts w:ascii="Arial" w:hAnsi="Arial" w:cs="Arial"/>
        <w:sz w:val="13"/>
        <w:szCs w:val="13"/>
      </w:rPr>
      <w:t>4154</w:t>
    </w:r>
  </w:p>
  <w:p w14:paraId="586702CA" w14:textId="77777777" w:rsidR="00EA725E" w:rsidRPr="0078758D" w:rsidRDefault="00000000" w:rsidP="00EA725E">
    <w:pPr>
      <w:pStyle w:val="Pieddepage"/>
      <w:tabs>
        <w:tab w:val="clear" w:pos="4320"/>
        <w:tab w:val="clear" w:pos="8640"/>
        <w:tab w:val="left" w:pos="0"/>
        <w:tab w:val="left" w:pos="2840"/>
        <w:tab w:val="center" w:pos="4333"/>
        <w:tab w:val="left" w:pos="5822"/>
      </w:tabs>
      <w:spacing w:after="0" w:line="156" w:lineRule="exact"/>
      <w:rPr>
        <w:rFonts w:ascii="Arial" w:hAnsi="Arial" w:cs="Arial"/>
        <w:sz w:val="13"/>
        <w:szCs w:val="13"/>
      </w:rPr>
    </w:pPr>
    <w:r w:rsidRPr="0078758D">
      <w:rPr>
        <w:rFonts w:ascii="Arial" w:hAnsi="Arial" w:cs="Arial"/>
        <w:sz w:val="13"/>
        <w:szCs w:val="13"/>
      </w:rPr>
      <w:t>Université du Québec à Montréal</w:t>
    </w:r>
    <w:r w:rsidRPr="0078758D">
      <w:rPr>
        <w:rFonts w:ascii="Arial" w:hAnsi="Arial" w:cs="Arial"/>
        <w:sz w:val="13"/>
        <w:szCs w:val="13"/>
      </w:rPr>
      <w:tab/>
      <w:t>Université du Québec à Montréal</w:t>
    </w:r>
    <w:r w:rsidRPr="0078758D">
      <w:rPr>
        <w:rFonts w:ascii="Arial" w:hAnsi="Arial" w:cs="Arial"/>
        <w:sz w:val="13"/>
        <w:szCs w:val="13"/>
      </w:rPr>
      <w:tab/>
      <w:t>Télécopieur : 514 987-</w:t>
    </w:r>
    <w:r>
      <w:rPr>
        <w:rFonts w:ascii="Arial" w:hAnsi="Arial" w:cs="Arial"/>
        <w:sz w:val="13"/>
        <w:szCs w:val="13"/>
      </w:rPr>
      <w:t>7813</w:t>
    </w:r>
  </w:p>
  <w:p w14:paraId="02E2F22D" w14:textId="77777777" w:rsidR="00EA725E" w:rsidRPr="0078758D" w:rsidRDefault="00000000" w:rsidP="00EA725E">
    <w:pPr>
      <w:pStyle w:val="Pieddepage"/>
      <w:tabs>
        <w:tab w:val="clear" w:pos="4320"/>
        <w:tab w:val="clear" w:pos="8640"/>
        <w:tab w:val="left" w:pos="0"/>
        <w:tab w:val="left" w:pos="2840"/>
        <w:tab w:val="center" w:pos="4333"/>
        <w:tab w:val="left" w:pos="5822"/>
      </w:tabs>
      <w:spacing w:after="0" w:line="156" w:lineRule="exact"/>
      <w:rPr>
        <w:rFonts w:ascii="Arial" w:hAnsi="Arial" w:cs="Arial"/>
        <w:sz w:val="13"/>
        <w:szCs w:val="13"/>
      </w:rPr>
    </w:pPr>
    <w:r w:rsidRPr="0078758D">
      <w:rPr>
        <w:rFonts w:ascii="Arial" w:hAnsi="Arial" w:cs="Arial"/>
        <w:sz w:val="13"/>
        <w:szCs w:val="13"/>
      </w:rPr>
      <w:t>Case Postale 8888, succursale Centre-ville</w:t>
    </w:r>
    <w:r w:rsidRPr="0078758D">
      <w:rPr>
        <w:rFonts w:ascii="Arial" w:hAnsi="Arial" w:cs="Arial"/>
        <w:sz w:val="13"/>
        <w:szCs w:val="13"/>
      </w:rPr>
      <w:tab/>
      <w:t xml:space="preserve">Pavillon </w:t>
    </w:r>
    <w:r>
      <w:rPr>
        <w:rFonts w:ascii="Arial" w:hAnsi="Arial" w:cs="Arial"/>
        <w:sz w:val="13"/>
        <w:szCs w:val="13"/>
      </w:rPr>
      <w:t>Hubert-Aquin (A)</w:t>
    </w:r>
    <w:r w:rsidRPr="0078758D">
      <w:rPr>
        <w:rFonts w:ascii="Arial" w:hAnsi="Arial" w:cs="Arial"/>
        <w:sz w:val="13"/>
        <w:szCs w:val="13"/>
      </w:rPr>
      <w:t xml:space="preserve">, </w:t>
    </w:r>
    <w:r>
      <w:rPr>
        <w:rFonts w:ascii="Arial" w:hAnsi="Arial" w:cs="Arial"/>
        <w:sz w:val="13"/>
        <w:szCs w:val="13"/>
      </w:rPr>
      <w:t>6</w:t>
    </w:r>
    <w:r w:rsidRPr="0078758D">
      <w:rPr>
        <w:rFonts w:ascii="Arial" w:hAnsi="Arial" w:cs="Arial"/>
        <w:sz w:val="13"/>
        <w:szCs w:val="13"/>
        <w:vertAlign w:val="superscript"/>
      </w:rPr>
      <w:t>e</w:t>
    </w:r>
    <w:r>
      <w:rPr>
        <w:rFonts w:ascii="Arial" w:hAnsi="Arial" w:cs="Arial"/>
        <w:sz w:val="13"/>
        <w:szCs w:val="13"/>
      </w:rPr>
      <w:t xml:space="preserve"> étage</w:t>
    </w:r>
    <w:r w:rsidRPr="0078758D">
      <w:rPr>
        <w:rFonts w:ascii="Arial" w:hAnsi="Arial" w:cs="Arial"/>
        <w:sz w:val="13"/>
        <w:szCs w:val="13"/>
      </w:rPr>
      <w:tab/>
    </w:r>
    <w:r>
      <w:rPr>
        <w:rFonts w:ascii="Arial" w:hAnsi="Arial" w:cs="Arial"/>
        <w:sz w:val="13"/>
        <w:szCs w:val="13"/>
      </w:rPr>
      <w:t>d</w:t>
    </w:r>
    <w:r>
      <w:rPr>
        <w:rFonts w:ascii="Arial" w:hAnsi="Arial" w:cs="Arial"/>
        <w:sz w:val="13"/>
        <w:szCs w:val="13"/>
      </w:rPr>
      <w:t>ept.histoire</w:t>
    </w:r>
    <w:r w:rsidRPr="0078758D">
      <w:rPr>
        <w:rFonts w:ascii="Arial" w:hAnsi="Arial" w:cs="Arial"/>
        <w:sz w:val="13"/>
        <w:szCs w:val="13"/>
      </w:rPr>
      <w:t>@uqam.ca</w:t>
    </w:r>
  </w:p>
  <w:p w14:paraId="57716650" w14:textId="77777777" w:rsidR="00EA725E" w:rsidRPr="0078758D" w:rsidRDefault="00000000" w:rsidP="00EA725E">
    <w:pPr>
      <w:pStyle w:val="Pieddepage"/>
      <w:tabs>
        <w:tab w:val="clear" w:pos="4320"/>
        <w:tab w:val="clear" w:pos="8640"/>
        <w:tab w:val="left" w:pos="0"/>
        <w:tab w:val="left" w:pos="2840"/>
        <w:tab w:val="center" w:pos="4333"/>
        <w:tab w:val="left" w:pos="5822"/>
      </w:tabs>
      <w:spacing w:after="0" w:line="156" w:lineRule="exact"/>
      <w:rPr>
        <w:rFonts w:ascii="Arial" w:hAnsi="Arial" w:cs="Arial"/>
        <w:sz w:val="13"/>
        <w:szCs w:val="13"/>
      </w:rPr>
    </w:pPr>
    <w:r w:rsidRPr="0078758D">
      <w:rPr>
        <w:rFonts w:ascii="Arial" w:hAnsi="Arial" w:cs="Arial"/>
        <w:sz w:val="13"/>
        <w:szCs w:val="13"/>
      </w:rPr>
      <w:t>Montréal (</w:t>
    </w:r>
    <w:proofErr w:type="gramStart"/>
    <w:r w:rsidRPr="0078758D">
      <w:rPr>
        <w:rFonts w:ascii="Arial" w:hAnsi="Arial" w:cs="Arial"/>
        <w:sz w:val="13"/>
        <w:szCs w:val="13"/>
      </w:rPr>
      <w:t>Québec)  H</w:t>
    </w:r>
    <w:proofErr w:type="gramEnd"/>
    <w:r w:rsidRPr="0078758D">
      <w:rPr>
        <w:rFonts w:ascii="Arial" w:hAnsi="Arial" w:cs="Arial"/>
        <w:sz w:val="13"/>
        <w:szCs w:val="13"/>
      </w:rPr>
      <w:t>3C 3P8</w:t>
    </w:r>
    <w:r w:rsidRPr="0078758D">
      <w:rPr>
        <w:rFonts w:ascii="Arial" w:hAnsi="Arial" w:cs="Arial"/>
        <w:sz w:val="13"/>
        <w:szCs w:val="13"/>
      </w:rPr>
      <w:tab/>
      <w:t>40</w:t>
    </w:r>
    <w:r>
      <w:rPr>
        <w:rFonts w:ascii="Arial" w:hAnsi="Arial" w:cs="Arial"/>
        <w:sz w:val="13"/>
        <w:szCs w:val="13"/>
      </w:rPr>
      <w:t>0</w:t>
    </w:r>
    <w:r w:rsidRPr="0078758D">
      <w:rPr>
        <w:rFonts w:ascii="Arial" w:hAnsi="Arial" w:cs="Arial"/>
        <w:sz w:val="13"/>
        <w:szCs w:val="13"/>
      </w:rPr>
      <w:t>, rue S</w:t>
    </w:r>
    <w:r>
      <w:rPr>
        <w:rFonts w:ascii="Arial" w:hAnsi="Arial" w:cs="Arial"/>
        <w:sz w:val="13"/>
        <w:szCs w:val="13"/>
      </w:rPr>
      <w:t xml:space="preserve">ainte-Catherine Est, local </w:t>
    </w:r>
    <w:r>
      <w:rPr>
        <w:rFonts w:ascii="Arial" w:hAnsi="Arial" w:cs="Arial"/>
        <w:sz w:val="13"/>
        <w:szCs w:val="13"/>
      </w:rPr>
      <w:t>A</w:t>
    </w:r>
    <w:r>
      <w:rPr>
        <w:rFonts w:ascii="Arial" w:hAnsi="Arial" w:cs="Arial"/>
        <w:sz w:val="13"/>
        <w:szCs w:val="13"/>
      </w:rPr>
      <w:t>-</w:t>
    </w:r>
    <w:r>
      <w:rPr>
        <w:rFonts w:ascii="Arial" w:hAnsi="Arial" w:cs="Arial"/>
        <w:sz w:val="13"/>
        <w:szCs w:val="13"/>
      </w:rPr>
      <w:t>6055</w:t>
    </w:r>
    <w:r w:rsidRPr="0078758D">
      <w:rPr>
        <w:rFonts w:ascii="Arial" w:hAnsi="Arial" w:cs="Arial"/>
        <w:sz w:val="13"/>
        <w:szCs w:val="13"/>
      </w:rPr>
      <w:tab/>
    </w:r>
    <w:r>
      <w:rPr>
        <w:rFonts w:ascii="Arial" w:hAnsi="Arial" w:cs="Arial"/>
        <w:sz w:val="13"/>
        <w:szCs w:val="13"/>
      </w:rPr>
      <w:t>unites</w:t>
    </w:r>
    <w:r w:rsidRPr="0078758D">
      <w:rPr>
        <w:rFonts w:ascii="Arial" w:hAnsi="Arial" w:cs="Arial"/>
        <w:sz w:val="13"/>
        <w:szCs w:val="13"/>
      </w:rPr>
      <w:t>.uqam.ca</w:t>
    </w:r>
    <w:r>
      <w:rPr>
        <w:rFonts w:ascii="Arial" w:hAnsi="Arial" w:cs="Arial"/>
        <w:sz w:val="13"/>
        <w:szCs w:val="13"/>
      </w:rPr>
      <w:t>/</w:t>
    </w:r>
    <w:proofErr w:type="spellStart"/>
    <w:r>
      <w:rPr>
        <w:rFonts w:ascii="Arial" w:hAnsi="Arial" w:cs="Arial"/>
        <w:sz w:val="13"/>
        <w:szCs w:val="13"/>
      </w:rPr>
      <w:t>dhist</w:t>
    </w:r>
    <w:proofErr w:type="spellEnd"/>
  </w:p>
  <w:p w14:paraId="346EED39" w14:textId="77777777" w:rsidR="00EA725E" w:rsidRPr="0078758D" w:rsidRDefault="00000000" w:rsidP="00EA725E">
    <w:pPr>
      <w:pStyle w:val="Pieddepage"/>
      <w:tabs>
        <w:tab w:val="clear" w:pos="4320"/>
        <w:tab w:val="clear" w:pos="8640"/>
        <w:tab w:val="left" w:pos="0"/>
        <w:tab w:val="left" w:pos="2840"/>
        <w:tab w:val="center" w:pos="4333"/>
        <w:tab w:val="left" w:pos="5822"/>
      </w:tabs>
      <w:spacing w:after="0" w:line="156" w:lineRule="exact"/>
      <w:rPr>
        <w:rFonts w:ascii="Arial" w:hAnsi="Arial" w:cs="Arial"/>
        <w:b/>
        <w:sz w:val="13"/>
        <w:szCs w:val="13"/>
      </w:rPr>
    </w:pPr>
    <w:r w:rsidRPr="0078758D">
      <w:rPr>
        <w:rFonts w:ascii="Arial" w:hAnsi="Arial" w:cs="Arial"/>
        <w:sz w:val="13"/>
        <w:szCs w:val="13"/>
      </w:rPr>
      <w:t>CANADA</w:t>
    </w:r>
    <w:r w:rsidRPr="0078758D">
      <w:rPr>
        <w:rFonts w:ascii="Arial" w:hAnsi="Arial" w:cs="Arial"/>
        <w:sz w:val="13"/>
        <w:szCs w:val="13"/>
      </w:rPr>
      <w:tab/>
      <w:t>Montréal (</w:t>
    </w:r>
    <w:proofErr w:type="gramStart"/>
    <w:r w:rsidRPr="0078758D">
      <w:rPr>
        <w:rFonts w:ascii="Arial" w:hAnsi="Arial" w:cs="Arial"/>
        <w:sz w:val="13"/>
        <w:szCs w:val="13"/>
      </w:rPr>
      <w:t>Québec)  H</w:t>
    </w:r>
    <w:proofErr w:type="gramEnd"/>
    <w:r w:rsidRPr="0078758D">
      <w:rPr>
        <w:rFonts w:ascii="Arial" w:hAnsi="Arial" w:cs="Arial"/>
        <w:sz w:val="13"/>
        <w:szCs w:val="13"/>
      </w:rPr>
      <w:t>2L 2C</w:t>
    </w:r>
    <w:r>
      <w:rPr>
        <w:rFonts w:ascii="Arial" w:hAnsi="Arial" w:cs="Arial"/>
        <w:sz w:val="13"/>
        <w:szCs w:val="13"/>
      </w:rPr>
      <w:t>5</w:t>
    </w:r>
    <w:r w:rsidRPr="0078758D">
      <w:rPr>
        <w:rFonts w:ascii="Arial" w:hAnsi="Arial" w:cs="Arial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F9A8" w14:textId="77777777" w:rsidR="00EA725E" w:rsidRDefault="00C95EBF" w:rsidP="00EA725E">
    <w:pPr>
      <w:pStyle w:val="En-tte"/>
      <w:ind w:left="-1276"/>
    </w:pPr>
    <w:r>
      <w:rPr>
        <w:noProof/>
      </w:rPr>
      <w:pict w14:anchorId="47A38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97315702" o:spid="_x0000_s2049" type="#_x0000_t75" style="position:absolute;left:0;text-align:left;margin-left:-67.4pt;margin-top:.3pt;width:247.5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B0B59"/>
    <w:multiLevelType w:val="hybridMultilevel"/>
    <w:tmpl w:val="F176D714"/>
    <w:lvl w:ilvl="0" w:tplc="1DDE488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E797F"/>
    <w:multiLevelType w:val="hybridMultilevel"/>
    <w:tmpl w:val="122C9448"/>
    <w:lvl w:ilvl="0" w:tplc="45E6E74E">
      <w:start w:val="1"/>
      <w:numFmt w:val="decimal"/>
      <w:lvlText w:val="%1."/>
      <w:lvlJc w:val="left"/>
      <w:pPr>
        <w:ind w:left="720" w:hanging="360"/>
      </w:pPr>
      <w:rPr>
        <w:rFonts w:ascii="TimesNewRomanPS" w:hAnsi="TimesNewRomanPS" w:hint="default"/>
        <w:i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E1567"/>
    <w:multiLevelType w:val="hybridMultilevel"/>
    <w:tmpl w:val="3F785902"/>
    <w:lvl w:ilvl="0" w:tplc="218AEC8C"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  <w:sz w:val="3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04E3"/>
    <w:multiLevelType w:val="hybridMultilevel"/>
    <w:tmpl w:val="8476208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5747">
    <w:abstractNumId w:val="2"/>
  </w:num>
  <w:num w:numId="2" w16cid:durableId="1342194770">
    <w:abstractNumId w:val="0"/>
  </w:num>
  <w:num w:numId="3" w16cid:durableId="468520629">
    <w:abstractNumId w:val="3"/>
  </w:num>
  <w:num w:numId="4" w16cid:durableId="22650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96"/>
    <w:rsid w:val="002663CB"/>
    <w:rsid w:val="0032664F"/>
    <w:rsid w:val="00935DEC"/>
    <w:rsid w:val="00947596"/>
    <w:rsid w:val="00992D59"/>
    <w:rsid w:val="00C07D2E"/>
    <w:rsid w:val="00C95EBF"/>
    <w:rsid w:val="00D446C2"/>
    <w:rsid w:val="00D85710"/>
    <w:rsid w:val="00E9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53070B"/>
  <w15:chartTrackingRefBased/>
  <w15:docId w15:val="{63611529-155E-734E-91F4-E3A1BCCD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96"/>
    <w:pPr>
      <w:spacing w:after="200"/>
    </w:pPr>
    <w:rPr>
      <w:rFonts w:ascii="Arial" w:eastAsia="MS Mincho" w:hAnsi="Arial" w:cs="Times New Roman"/>
      <w:kern w:val="0"/>
      <w:sz w:val="22"/>
      <w:lang w:eastAsia="ja-JP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7596"/>
    <w:pPr>
      <w:tabs>
        <w:tab w:val="center" w:pos="4320"/>
        <w:tab w:val="right" w:pos="8640"/>
      </w:tabs>
    </w:pPr>
    <w:rPr>
      <w:rFonts w:ascii="Gotham Narrow Book" w:hAnsi="Gotham Narrow Book"/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947596"/>
    <w:rPr>
      <w:rFonts w:ascii="Gotham Narrow Book" w:eastAsia="MS Mincho" w:hAnsi="Gotham Narrow Book" w:cs="Times New Roman"/>
      <w:kern w:val="0"/>
      <w:sz w:val="18"/>
      <w:lang w:eastAsia="ja-JP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47596"/>
    <w:pPr>
      <w:tabs>
        <w:tab w:val="center" w:pos="4320"/>
        <w:tab w:val="right" w:pos="8640"/>
      </w:tabs>
    </w:pPr>
    <w:rPr>
      <w:rFonts w:ascii="Gotham Narrow Book" w:hAnsi="Gotham Narrow Book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947596"/>
    <w:rPr>
      <w:rFonts w:ascii="Gotham Narrow Book" w:eastAsia="MS Mincho" w:hAnsi="Gotham Narrow Book" w:cs="Times New Roman"/>
      <w:kern w:val="0"/>
      <w:sz w:val="18"/>
      <w:lang w:eastAsia="ja-JP"/>
      <w14:ligatures w14:val="none"/>
    </w:rPr>
  </w:style>
  <w:style w:type="character" w:customStyle="1" w:styleId="il">
    <w:name w:val="il"/>
    <w:basedOn w:val="Policepardfaut"/>
    <w:rsid w:val="00947596"/>
  </w:style>
  <w:style w:type="character" w:customStyle="1" w:styleId="apple-converted-space">
    <w:name w:val="apple-converted-space"/>
    <w:basedOn w:val="Policepardfaut"/>
    <w:rsid w:val="00947596"/>
  </w:style>
  <w:style w:type="paragraph" w:styleId="NormalWeb">
    <w:name w:val="Normal (Web)"/>
    <w:basedOn w:val="Normal"/>
    <w:uiPriority w:val="99"/>
    <w:semiHidden/>
    <w:unhideWhenUsed/>
    <w:rsid w:val="0094759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CA"/>
    </w:rPr>
  </w:style>
  <w:style w:type="character" w:styleId="Hyperlien">
    <w:name w:val="Hyperlink"/>
    <w:basedOn w:val="Policepardfaut"/>
    <w:uiPriority w:val="99"/>
    <w:unhideWhenUsed/>
    <w:rsid w:val="00D446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4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uqam.zoom.us/j/833515137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Chetima, Melchisedek</dc:creator>
  <cp:keywords/>
  <dc:description/>
  <cp:lastModifiedBy>Chetima, Melchisedek</cp:lastModifiedBy>
  <cp:revision>3</cp:revision>
  <dcterms:created xsi:type="dcterms:W3CDTF">2023-05-20T17:07:00Z</dcterms:created>
  <dcterms:modified xsi:type="dcterms:W3CDTF">2023-05-20T17:28:00Z</dcterms:modified>
</cp:coreProperties>
</file>